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50"/>
        <w:gridCol w:w="3780"/>
        <w:tblGridChange w:id="0">
          <w:tblGrid>
            <w:gridCol w:w="5250"/>
            <w:gridCol w:w="378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Post Applied For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Candidate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Mobile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Expected date of completion of specialty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i w:val="1"/>
                <w:color w:val="cccccc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ccccc"/>
                <w:sz w:val="24"/>
                <w:szCs w:val="24"/>
                <w:rtl w:val="0"/>
              </w:rPr>
              <w:t xml:space="preserve">DD/MM/YYYY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Indented duration of the Fellowship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   ]  12 months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[   ]  18 months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Qualifications/Education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please provide sufficient information to evidence your suitability for the role)</w:t>
      </w: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80.5214579965586"/>
        <w:gridCol w:w="2839.1510663816034"/>
        <w:gridCol w:w="2136.834749960891"/>
        <w:gridCol w:w="1569.0045366845702"/>
        <w:tblGridChange w:id="0">
          <w:tblGrid>
            <w:gridCol w:w="2480.5214579965586"/>
            <w:gridCol w:w="2839.1510663816034"/>
            <w:gridCol w:w="2136.834749960891"/>
            <w:gridCol w:w="1569.0045366845702"/>
          </w:tblGrid>
        </w:tblGridChange>
      </w:tblGrid>
      <w:tr>
        <w:trPr>
          <w:cantSplit w:val="0"/>
          <w:trHeight w:val="1235.742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Qualification type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Educational Establishment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Grade/Level obtained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Year qualification awarded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     Training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provide the details of any relevant training courses you have attended which you wish to highlight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(use this section to demonstrate compliance with mandatory eligibility requirements)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tbl>
      <w:tblPr>
        <w:tblStyle w:val="Table3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2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     Em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ployment Histo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ry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provide details of </w:t>
      </w:r>
      <w:r w:rsidDel="00000000" w:rsidR="00000000" w:rsidRPr="00000000">
        <w:rPr>
          <w:rFonts w:ascii="Roboto" w:cs="Roboto" w:eastAsia="Roboto" w:hAnsi="Roboto"/>
          <w:color w:val="444746"/>
          <w:sz w:val="21"/>
          <w:szCs w:val="21"/>
          <w:rtl w:val="0"/>
        </w:rPr>
        <w:t xml:space="preserve">the secondments undertaken during your specialty training so far: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2640"/>
        <w:gridCol w:w="1710"/>
        <w:gridCol w:w="2640"/>
        <w:tblGridChange w:id="0">
          <w:tblGrid>
            <w:gridCol w:w="1830"/>
            <w:gridCol w:w="2640"/>
            <w:gridCol w:w="1710"/>
            <w:gridCol w:w="2640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999999"/>
                <w:sz w:val="24"/>
                <w:szCs w:val="24"/>
                <w:rtl w:val="0"/>
              </w:rPr>
              <w:t xml:space="preserve">e.g. Senior Registrar in Emergency Medicine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of employer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Calibri" w:cs="Calibri" w:eastAsia="Calibri" w:hAnsi="Calibri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999999"/>
                <w:sz w:val="24"/>
                <w:szCs w:val="24"/>
                <w:rtl w:val="0"/>
              </w:rPr>
              <w:t xml:space="preserve"> e.g. San Martino University Hospital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from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of role and responsibilities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2640"/>
        <w:gridCol w:w="1710"/>
        <w:gridCol w:w="2640"/>
        <w:tblGridChange w:id="0">
          <w:tblGrid>
            <w:gridCol w:w="1830"/>
            <w:gridCol w:w="2640"/>
            <w:gridCol w:w="1710"/>
            <w:gridCol w:w="2640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of employer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from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of role and responsibilities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2640"/>
        <w:gridCol w:w="1710"/>
        <w:gridCol w:w="2640"/>
        <w:tblGridChange w:id="0">
          <w:tblGrid>
            <w:gridCol w:w="1830"/>
            <w:gridCol w:w="2640"/>
            <w:gridCol w:w="1710"/>
            <w:gridCol w:w="2640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Name of employer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from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Employed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Description of role and responsibilities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     Personal Statement/Motivation Letter (MAX 500 words)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use the space below to highlight any key skills, qualifications, achievements or experience which evidence your suitability for the role:</w:t>
      </w:r>
    </w:p>
    <w:tbl>
      <w:tblPr>
        <w:tblStyle w:val="Table7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3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      Declaration</w:t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submitting this application I declare that the information I have given is correct.  I understand that if I have used misleading information to gain employment with this organisation then I may be subject to disciplinary action, the outcome of which can include dismissal from employment.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signing this document I acknowledge that,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have read and understood the documents "Job Description" and "Person Specifications".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the duration of the fellowship, I will not be paid by the hosting institution. Therefore, it will be my responsibility to make appropriate arrangements to manage expenses and cost of living.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am aware that CoSMEU will not be held responsible for any risk that may arise during the fellowship and will not provide any compensation should a risk or hazard arise.</w:t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Signature: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spacing w:after="240" w:befor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CoSMEU                                                   </w:t>
      <w:tab/>
      <w:t xml:space="preserve">2023                             </w:t>
      <w:tab/>
      <w:t xml:space="preserve">                                            </w:t>
    </w: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spacing w:after="240" w:before="240" w:line="36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International Emergency and Resuscitation Medicine Fellowship                 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-342899</wp:posOffset>
          </wp:positionV>
          <wp:extent cx="1657350" cy="1338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1338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spacing w:after="240" w:before="240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Candidate Application Form (v. 3.0)</w:t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